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BE" w:rsidRDefault="003119BE" w:rsidP="00A175D0">
      <w:pPr>
        <w:rPr>
          <w:rFonts w:ascii="Arial" w:hAnsi="Arial" w:cs="Arial"/>
          <w:sz w:val="22"/>
          <w:szCs w:val="22"/>
        </w:rPr>
      </w:pPr>
      <w:r w:rsidRPr="003119BE">
        <w:rPr>
          <w:rFonts w:ascii="Arial" w:hAnsi="Arial" w:cs="Arial"/>
          <w:b/>
          <w:sz w:val="22"/>
          <w:szCs w:val="22"/>
        </w:rPr>
        <w:t>Teacher</w:t>
      </w:r>
      <w:r>
        <w:rPr>
          <w:rFonts w:ascii="Arial" w:hAnsi="Arial" w:cs="Arial"/>
          <w:sz w:val="22"/>
          <w:szCs w:val="22"/>
        </w:rPr>
        <w:t>: Ms. Marlene De Pau</w:t>
      </w:r>
    </w:p>
    <w:p w:rsidR="003119BE" w:rsidRDefault="003119BE" w:rsidP="003119BE">
      <w:pPr>
        <w:rPr>
          <w:rFonts w:ascii="Arial" w:hAnsi="Arial" w:cs="Arial"/>
          <w:sz w:val="22"/>
          <w:szCs w:val="22"/>
        </w:rPr>
      </w:pPr>
      <w:r w:rsidRPr="003119BE">
        <w:rPr>
          <w:rFonts w:ascii="Arial" w:hAnsi="Arial" w:cs="Arial"/>
          <w:b/>
          <w:sz w:val="22"/>
          <w:szCs w:val="22"/>
        </w:rPr>
        <w:t>Room</w:t>
      </w:r>
      <w:r>
        <w:rPr>
          <w:rFonts w:ascii="Arial" w:hAnsi="Arial" w:cs="Arial"/>
          <w:sz w:val="22"/>
          <w:szCs w:val="22"/>
        </w:rPr>
        <w:t>: 205</w:t>
      </w:r>
    </w:p>
    <w:p w:rsidR="003119BE" w:rsidRPr="0042025B" w:rsidRDefault="003119BE" w:rsidP="003119BE">
      <w:pPr>
        <w:rPr>
          <w:rFonts w:ascii="Arial" w:hAnsi="Arial" w:cs="Arial"/>
          <w:sz w:val="22"/>
          <w:szCs w:val="22"/>
        </w:rPr>
      </w:pPr>
      <w:r w:rsidRPr="003119BE">
        <w:rPr>
          <w:rFonts w:ascii="Arial" w:hAnsi="Arial" w:cs="Arial"/>
          <w:b/>
          <w:sz w:val="22"/>
          <w:szCs w:val="22"/>
        </w:rPr>
        <w:t>Email</w:t>
      </w:r>
      <w:r>
        <w:rPr>
          <w:rFonts w:ascii="Arial" w:hAnsi="Arial" w:cs="Arial"/>
          <w:sz w:val="22"/>
          <w:szCs w:val="22"/>
        </w:rPr>
        <w:t xml:space="preserve">: </w:t>
      </w:r>
      <w:hyperlink r:id="rId7" w:history="1">
        <w:r w:rsidRPr="003119BE">
          <w:rPr>
            <w:rStyle w:val="Hyperlink"/>
            <w:rFonts w:ascii="Arial" w:hAnsi="Arial" w:cs="Arial"/>
            <w:sz w:val="22"/>
            <w:szCs w:val="22"/>
          </w:rPr>
          <w:t>mdepau@tmisd.us</w:t>
        </w:r>
      </w:hyperlink>
    </w:p>
    <w:p w:rsidR="002442AC" w:rsidRDefault="002442AC" w:rsidP="002442AC">
      <w:pPr>
        <w:jc w:val="center"/>
      </w:pPr>
    </w:p>
    <w:p w:rsidR="002442AC" w:rsidRPr="0042025B" w:rsidRDefault="002442AC" w:rsidP="002442AC">
      <w:pPr>
        <w:rPr>
          <w:rFonts w:ascii="Arial" w:hAnsi="Arial" w:cs="Arial"/>
          <w:b/>
          <w:sz w:val="20"/>
          <w:szCs w:val="20"/>
          <w:u w:val="single"/>
        </w:rPr>
      </w:pPr>
      <w:r w:rsidRPr="0042025B">
        <w:rPr>
          <w:rFonts w:ascii="Arial" w:hAnsi="Arial" w:cs="Arial"/>
          <w:b/>
          <w:sz w:val="20"/>
          <w:szCs w:val="20"/>
          <w:u w:val="single"/>
        </w:rPr>
        <w:t>Course Description</w:t>
      </w:r>
    </w:p>
    <w:p w:rsidR="002442AC" w:rsidRPr="0042025B" w:rsidRDefault="002442AC" w:rsidP="002442AC">
      <w:pPr>
        <w:rPr>
          <w:rFonts w:ascii="Arial" w:hAnsi="Arial" w:cs="Arial"/>
          <w:sz w:val="20"/>
          <w:szCs w:val="20"/>
        </w:rPr>
      </w:pPr>
      <w:r w:rsidRPr="0042025B">
        <w:rPr>
          <w:rFonts w:ascii="Arial" w:hAnsi="Arial" w:cs="Arial"/>
          <w:sz w:val="20"/>
          <w:szCs w:val="20"/>
        </w:rPr>
        <w:t xml:space="preserve">Students in this course will practice a full range of reading and writing skills that challenge the student to demonstrate basic techniques of word identification, fact and detail, and summarization. Students will furthermore perform higher-level thought processes of inference, generalization, and identification of the author's purpose. The Pre-AP curriculum surpasses standard grade-level requirements by expecting students to develop skills in literary technique analysis and advanced character study. </w:t>
      </w:r>
    </w:p>
    <w:p w:rsidR="002442AC" w:rsidRPr="0042025B" w:rsidRDefault="002442AC" w:rsidP="002442AC">
      <w:pPr>
        <w:rPr>
          <w:rFonts w:ascii="Arial" w:hAnsi="Arial" w:cs="Arial"/>
          <w:sz w:val="20"/>
          <w:szCs w:val="20"/>
        </w:rPr>
      </w:pPr>
    </w:p>
    <w:p w:rsidR="002442AC" w:rsidRPr="0042025B" w:rsidRDefault="002442AC" w:rsidP="002442AC">
      <w:pPr>
        <w:rPr>
          <w:rFonts w:ascii="Arial" w:hAnsi="Arial" w:cs="Arial"/>
          <w:sz w:val="20"/>
          <w:szCs w:val="20"/>
        </w:rPr>
      </w:pPr>
      <w:r w:rsidRPr="0042025B">
        <w:rPr>
          <w:rFonts w:ascii="Arial" w:hAnsi="Arial" w:cs="Arial"/>
          <w:sz w:val="20"/>
          <w:szCs w:val="20"/>
        </w:rPr>
        <w:t xml:space="preserve">In addition to strengthening their reading skills, students will also integrate a growing knowledge of writing skills. Writing is a life skill. As students move from grade to grade, writing skills are critical for academic progress. Therefore, students will be required to write several essays in the form of responses to reading and responding to open-ended prompts in narrative, persuasive, classificatory, problem-solving, and analytical formats while adhering to standards of spelling, capitalization, punctuation, English usage, and sentence structure. Students are expected to develop and utilize an extensive and precise vocabulary. Students will often have to complete essays and exams with a limited amount of time. </w:t>
      </w:r>
    </w:p>
    <w:p w:rsidR="002442AC" w:rsidRPr="0042025B" w:rsidRDefault="002442AC" w:rsidP="002442AC">
      <w:pPr>
        <w:rPr>
          <w:rFonts w:ascii="Arial" w:hAnsi="Arial" w:cs="Arial"/>
          <w:sz w:val="20"/>
          <w:szCs w:val="20"/>
        </w:rPr>
      </w:pPr>
    </w:p>
    <w:p w:rsidR="002442AC" w:rsidRPr="0042025B" w:rsidRDefault="002442AC" w:rsidP="002442AC">
      <w:pPr>
        <w:rPr>
          <w:rFonts w:ascii="Arial" w:hAnsi="Arial" w:cs="Arial"/>
          <w:sz w:val="20"/>
          <w:szCs w:val="20"/>
        </w:rPr>
      </w:pPr>
      <w:r w:rsidRPr="0042025B">
        <w:rPr>
          <w:rFonts w:ascii="Arial" w:hAnsi="Arial" w:cs="Arial"/>
          <w:sz w:val="20"/>
          <w:szCs w:val="20"/>
        </w:rPr>
        <w:t xml:space="preserve">To demonstrate mastery of these skills outlined in the Texas Essential Knowledge and Skills (TEKS) document, students will read materials and make connections between varieties of literary genre including, but not limited to whole texts or excerpts of: short stories, poetry, expository text, novels, advertisement, and plays. </w:t>
      </w:r>
    </w:p>
    <w:p w:rsidR="002442AC" w:rsidRPr="0042025B" w:rsidRDefault="002442AC" w:rsidP="002442AC">
      <w:pPr>
        <w:rPr>
          <w:rFonts w:ascii="Arial" w:hAnsi="Arial" w:cs="Arial"/>
          <w:sz w:val="20"/>
          <w:szCs w:val="20"/>
        </w:rPr>
      </w:pPr>
    </w:p>
    <w:p w:rsidR="002442AC" w:rsidRPr="0042025B" w:rsidRDefault="002442AC" w:rsidP="002442AC">
      <w:pPr>
        <w:rPr>
          <w:rFonts w:ascii="Arial" w:hAnsi="Arial" w:cs="Arial"/>
          <w:sz w:val="20"/>
          <w:szCs w:val="20"/>
        </w:rPr>
      </w:pPr>
      <w:r w:rsidRPr="0042025B">
        <w:rPr>
          <w:rFonts w:ascii="Arial" w:hAnsi="Arial" w:cs="Arial"/>
          <w:sz w:val="20"/>
          <w:szCs w:val="20"/>
        </w:rPr>
        <w:t xml:space="preserve">Group work comprises a central aspect of this course. It is therefore essential that all work is completed on time and with the level of quality expected for a Pre AP class. Failure to comply with the quality and timeline of class work/projects could result in being exited from the Pre AP class, </w:t>
      </w:r>
      <w:r w:rsidRPr="0042025B">
        <w:rPr>
          <w:rFonts w:ascii="Arial" w:hAnsi="Arial" w:cs="Arial"/>
          <w:b/>
          <w:sz w:val="20"/>
          <w:szCs w:val="20"/>
        </w:rPr>
        <w:t>regardless of grades</w:t>
      </w:r>
      <w:r w:rsidRPr="0042025B">
        <w:rPr>
          <w:rFonts w:ascii="Arial" w:hAnsi="Arial" w:cs="Arial"/>
          <w:sz w:val="20"/>
          <w:szCs w:val="20"/>
        </w:rPr>
        <w:t xml:space="preserve">. </w:t>
      </w:r>
    </w:p>
    <w:p w:rsidR="002442AC" w:rsidRPr="0042025B" w:rsidRDefault="002442AC" w:rsidP="002442AC">
      <w:pPr>
        <w:rPr>
          <w:rFonts w:ascii="Arial" w:hAnsi="Arial" w:cs="Arial"/>
          <w:sz w:val="20"/>
          <w:szCs w:val="20"/>
        </w:rPr>
      </w:pPr>
    </w:p>
    <w:p w:rsidR="002442AC" w:rsidRPr="009C5943" w:rsidRDefault="002442AC" w:rsidP="002442AC">
      <w:pPr>
        <w:rPr>
          <w:rFonts w:ascii="Arial" w:hAnsi="Arial" w:cs="Arial"/>
          <w:b/>
          <w:u w:val="single"/>
        </w:rPr>
      </w:pPr>
      <w:r w:rsidRPr="009C5943">
        <w:rPr>
          <w:rFonts w:ascii="Arial" w:hAnsi="Arial" w:cs="Arial"/>
          <w:b/>
          <w:u w:val="single"/>
        </w:rPr>
        <w:t>Required Summer Project</w:t>
      </w:r>
    </w:p>
    <w:p w:rsidR="002442AC" w:rsidRPr="0042025B" w:rsidRDefault="002442AC" w:rsidP="002442AC">
      <w:pPr>
        <w:rPr>
          <w:rFonts w:ascii="Arial" w:hAnsi="Arial" w:cs="Arial"/>
          <w:sz w:val="20"/>
          <w:szCs w:val="20"/>
        </w:rPr>
      </w:pPr>
      <w:r w:rsidRPr="00FB69D2">
        <w:rPr>
          <w:rFonts w:ascii="Arial" w:hAnsi="Arial" w:cs="Arial"/>
          <w:sz w:val="20"/>
          <w:szCs w:val="20"/>
        </w:rPr>
        <w:t>A summer reading project will be assigned during the last week of the regular school year. Students wishing to participate in the Pre AP class for the approaching school year will need to complete the summer project. The purpose of the summer project is twofold: a) demonstrates the students’ dedication to challenge and promote his/her personal education achievement, and b) provides information for the teacher to better meet the needs of the incoming class. Failure to complete the summer project and/or submission of mediocre work may result in immediate dismissal from the Pre AP class.</w:t>
      </w:r>
      <w:r w:rsidRPr="0042025B">
        <w:rPr>
          <w:rFonts w:ascii="Arial" w:hAnsi="Arial" w:cs="Arial"/>
          <w:sz w:val="20"/>
          <w:szCs w:val="20"/>
        </w:rPr>
        <w:t xml:space="preserve"> </w:t>
      </w:r>
    </w:p>
    <w:p w:rsidR="002442AC" w:rsidRPr="0042025B" w:rsidRDefault="002442AC" w:rsidP="002442AC">
      <w:pPr>
        <w:rPr>
          <w:rFonts w:ascii="Arial" w:hAnsi="Arial" w:cs="Arial"/>
          <w:b/>
          <w:sz w:val="20"/>
          <w:szCs w:val="20"/>
          <w:u w:val="single"/>
        </w:rPr>
      </w:pPr>
    </w:p>
    <w:p w:rsidR="002442AC" w:rsidRPr="0042025B" w:rsidRDefault="002442AC" w:rsidP="002442AC">
      <w:pPr>
        <w:rPr>
          <w:rFonts w:ascii="Arial" w:hAnsi="Arial" w:cs="Arial"/>
          <w:b/>
          <w:sz w:val="20"/>
          <w:szCs w:val="20"/>
          <w:u w:val="single"/>
        </w:rPr>
      </w:pPr>
      <w:r>
        <w:rPr>
          <w:rFonts w:ascii="Arial" w:hAnsi="Arial" w:cs="Arial"/>
          <w:b/>
          <w:sz w:val="20"/>
          <w:szCs w:val="20"/>
          <w:u w:val="single"/>
        </w:rPr>
        <w:t>Language Arts Supplies</w:t>
      </w:r>
    </w:p>
    <w:p w:rsidR="002442AC" w:rsidRDefault="002442AC" w:rsidP="002442AC">
      <w:pPr>
        <w:rPr>
          <w:rFonts w:ascii="Arial" w:hAnsi="Arial" w:cs="Arial"/>
          <w:sz w:val="20"/>
          <w:szCs w:val="20"/>
        </w:rPr>
      </w:pPr>
      <w:r>
        <w:rPr>
          <w:rFonts w:ascii="Arial" w:hAnsi="Arial" w:cs="Arial"/>
          <w:sz w:val="20"/>
          <w:szCs w:val="20"/>
        </w:rPr>
        <w:t>There are several items that are required for the Pre-AP class each day:</w:t>
      </w:r>
    </w:p>
    <w:p w:rsidR="002442AC" w:rsidRPr="00AF6C83" w:rsidRDefault="002442AC" w:rsidP="002442AC">
      <w:pPr>
        <w:pStyle w:val="ListParagraph"/>
        <w:numPr>
          <w:ilvl w:val="0"/>
          <w:numId w:val="1"/>
        </w:numPr>
        <w:rPr>
          <w:rFonts w:ascii="Arial" w:hAnsi="Arial" w:cs="Arial"/>
          <w:b/>
          <w:sz w:val="20"/>
          <w:szCs w:val="20"/>
        </w:rPr>
      </w:pPr>
      <w:r w:rsidRPr="00AF6C83">
        <w:rPr>
          <w:rFonts w:ascii="Arial" w:hAnsi="Arial" w:cs="Arial"/>
          <w:b/>
          <w:sz w:val="20"/>
          <w:szCs w:val="20"/>
        </w:rPr>
        <w:t>3 subject spiral notebook to be used for a warm-up spiral</w:t>
      </w:r>
    </w:p>
    <w:p w:rsidR="002442AC" w:rsidRPr="00BB64B5" w:rsidRDefault="00BB64B5" w:rsidP="00BB64B5">
      <w:pPr>
        <w:rPr>
          <w:rFonts w:ascii="Arial" w:hAnsi="Arial" w:cs="Arial"/>
          <w:b/>
          <w:sz w:val="20"/>
          <w:szCs w:val="20"/>
        </w:rPr>
      </w:pPr>
      <w:r>
        <w:rPr>
          <w:rFonts w:ascii="Arial" w:hAnsi="Arial" w:cs="Arial"/>
          <w:b/>
          <w:sz w:val="20"/>
          <w:szCs w:val="20"/>
        </w:rPr>
        <w:t xml:space="preserve">        </w:t>
      </w:r>
      <w:r w:rsidR="002442AC" w:rsidRPr="00BB64B5">
        <w:rPr>
          <w:rFonts w:ascii="Arial" w:hAnsi="Arial" w:cs="Arial"/>
          <w:b/>
          <w:sz w:val="20"/>
          <w:szCs w:val="20"/>
        </w:rPr>
        <w:t>Sections will be dedicated to the following:</w:t>
      </w:r>
    </w:p>
    <w:p w:rsidR="002442AC" w:rsidRPr="00AF6C83" w:rsidRDefault="002442AC" w:rsidP="002442AC">
      <w:pPr>
        <w:pStyle w:val="ListParagraph"/>
        <w:numPr>
          <w:ilvl w:val="1"/>
          <w:numId w:val="1"/>
        </w:numPr>
        <w:rPr>
          <w:rFonts w:ascii="Arial" w:hAnsi="Arial" w:cs="Arial"/>
          <w:b/>
          <w:sz w:val="20"/>
          <w:szCs w:val="20"/>
        </w:rPr>
      </w:pPr>
      <w:r w:rsidRPr="00AF6C83">
        <w:rPr>
          <w:rFonts w:ascii="Arial" w:hAnsi="Arial" w:cs="Arial"/>
          <w:b/>
          <w:sz w:val="20"/>
          <w:szCs w:val="20"/>
        </w:rPr>
        <w:t>Vocabulary</w:t>
      </w:r>
    </w:p>
    <w:p w:rsidR="002442AC" w:rsidRPr="00AF6C83" w:rsidRDefault="002442AC" w:rsidP="002442AC">
      <w:pPr>
        <w:pStyle w:val="ListParagraph"/>
        <w:numPr>
          <w:ilvl w:val="1"/>
          <w:numId w:val="1"/>
        </w:numPr>
        <w:rPr>
          <w:rFonts w:ascii="Arial" w:hAnsi="Arial" w:cs="Arial"/>
          <w:b/>
          <w:sz w:val="20"/>
          <w:szCs w:val="20"/>
        </w:rPr>
      </w:pPr>
      <w:r w:rsidRPr="00AF6C83">
        <w:rPr>
          <w:rFonts w:ascii="Arial" w:hAnsi="Arial" w:cs="Arial"/>
          <w:b/>
          <w:sz w:val="20"/>
          <w:szCs w:val="20"/>
        </w:rPr>
        <w:t>Analogies/Daily Oral Language (D.O.L.)</w:t>
      </w:r>
    </w:p>
    <w:p w:rsidR="002442AC" w:rsidRPr="00AF6C83" w:rsidRDefault="002442AC" w:rsidP="002442AC">
      <w:pPr>
        <w:pStyle w:val="ListParagraph"/>
        <w:numPr>
          <w:ilvl w:val="1"/>
          <w:numId w:val="1"/>
        </w:numPr>
        <w:rPr>
          <w:rFonts w:ascii="Arial" w:hAnsi="Arial" w:cs="Arial"/>
          <w:b/>
          <w:sz w:val="20"/>
          <w:szCs w:val="20"/>
        </w:rPr>
      </w:pPr>
      <w:r w:rsidRPr="00AF6C83">
        <w:rPr>
          <w:rFonts w:ascii="Arial" w:hAnsi="Arial" w:cs="Arial"/>
          <w:b/>
          <w:sz w:val="20"/>
          <w:szCs w:val="20"/>
        </w:rPr>
        <w:t>Notes/Miscellaneous</w:t>
      </w:r>
    </w:p>
    <w:p w:rsidR="002442AC" w:rsidRPr="00AF6C83" w:rsidRDefault="002442AC" w:rsidP="002442AC">
      <w:pPr>
        <w:pStyle w:val="ListParagraph"/>
        <w:numPr>
          <w:ilvl w:val="0"/>
          <w:numId w:val="1"/>
        </w:numPr>
        <w:rPr>
          <w:rFonts w:ascii="Arial" w:hAnsi="Arial" w:cs="Arial"/>
          <w:b/>
          <w:sz w:val="20"/>
          <w:szCs w:val="20"/>
        </w:rPr>
      </w:pPr>
      <w:r w:rsidRPr="00AF6C83">
        <w:rPr>
          <w:rFonts w:ascii="Arial" w:hAnsi="Arial" w:cs="Arial"/>
          <w:b/>
          <w:sz w:val="20"/>
          <w:szCs w:val="20"/>
        </w:rPr>
        <w:t xml:space="preserve">Composition Book </w:t>
      </w:r>
      <w:r w:rsidR="0089734A">
        <w:rPr>
          <w:rFonts w:ascii="Arial" w:hAnsi="Arial" w:cs="Arial"/>
          <w:b/>
          <w:sz w:val="20"/>
          <w:szCs w:val="20"/>
        </w:rPr>
        <w:t>labeled</w:t>
      </w:r>
      <w:r w:rsidRPr="00AF6C83">
        <w:rPr>
          <w:rFonts w:ascii="Arial" w:hAnsi="Arial" w:cs="Arial"/>
          <w:b/>
          <w:sz w:val="20"/>
          <w:szCs w:val="20"/>
        </w:rPr>
        <w:t xml:space="preserve"> </w:t>
      </w:r>
      <w:r w:rsidR="001B7CA2">
        <w:rPr>
          <w:rFonts w:ascii="Arial" w:hAnsi="Arial" w:cs="Arial"/>
          <w:b/>
          <w:sz w:val="20"/>
          <w:szCs w:val="20"/>
        </w:rPr>
        <w:t>Reader’s Response Log</w:t>
      </w:r>
      <w:r w:rsidR="0089734A">
        <w:rPr>
          <w:rFonts w:ascii="Arial" w:hAnsi="Arial" w:cs="Arial"/>
          <w:b/>
          <w:sz w:val="20"/>
          <w:szCs w:val="20"/>
        </w:rPr>
        <w:t>/Journal</w:t>
      </w:r>
    </w:p>
    <w:p w:rsidR="0089734A" w:rsidRPr="0089734A" w:rsidRDefault="002442AC" w:rsidP="0089734A">
      <w:pPr>
        <w:pStyle w:val="ListParagraph"/>
        <w:numPr>
          <w:ilvl w:val="0"/>
          <w:numId w:val="1"/>
        </w:numPr>
        <w:rPr>
          <w:rFonts w:ascii="Arial" w:hAnsi="Arial" w:cs="Arial"/>
          <w:b/>
          <w:sz w:val="20"/>
          <w:szCs w:val="20"/>
        </w:rPr>
      </w:pPr>
      <w:r w:rsidRPr="00AF6C83">
        <w:rPr>
          <w:rFonts w:ascii="Arial" w:hAnsi="Arial" w:cs="Arial"/>
          <w:b/>
          <w:sz w:val="20"/>
          <w:szCs w:val="20"/>
        </w:rPr>
        <w:t>Notebook paper</w:t>
      </w:r>
    </w:p>
    <w:p w:rsidR="002442AC" w:rsidRPr="00AF6C83" w:rsidRDefault="002442AC" w:rsidP="002442AC">
      <w:pPr>
        <w:pStyle w:val="ListParagraph"/>
        <w:numPr>
          <w:ilvl w:val="0"/>
          <w:numId w:val="1"/>
        </w:numPr>
        <w:rPr>
          <w:rFonts w:ascii="Arial" w:hAnsi="Arial" w:cs="Arial"/>
          <w:b/>
          <w:sz w:val="20"/>
          <w:szCs w:val="20"/>
        </w:rPr>
      </w:pPr>
      <w:r w:rsidRPr="00AF6C83">
        <w:rPr>
          <w:rFonts w:ascii="Arial" w:hAnsi="Arial" w:cs="Arial"/>
          <w:b/>
          <w:sz w:val="20"/>
          <w:szCs w:val="20"/>
        </w:rPr>
        <w:t>Blue/Black pen (no pink, purple, turquoise, etc.)</w:t>
      </w:r>
    </w:p>
    <w:p w:rsidR="002442AC" w:rsidRPr="00AF6C83" w:rsidRDefault="002442AC" w:rsidP="002442AC">
      <w:pPr>
        <w:pStyle w:val="ListParagraph"/>
        <w:numPr>
          <w:ilvl w:val="0"/>
          <w:numId w:val="1"/>
        </w:numPr>
        <w:rPr>
          <w:rFonts w:ascii="Arial" w:hAnsi="Arial" w:cs="Arial"/>
          <w:b/>
          <w:sz w:val="20"/>
          <w:szCs w:val="20"/>
        </w:rPr>
      </w:pPr>
      <w:r w:rsidRPr="00AF6C83">
        <w:rPr>
          <w:rFonts w:ascii="Arial" w:hAnsi="Arial" w:cs="Arial"/>
          <w:b/>
          <w:sz w:val="20"/>
          <w:szCs w:val="20"/>
        </w:rPr>
        <w:t>Pencils</w:t>
      </w:r>
    </w:p>
    <w:p w:rsidR="002442AC" w:rsidRPr="00AF6C83" w:rsidRDefault="002442AC" w:rsidP="002442AC">
      <w:pPr>
        <w:pStyle w:val="ListParagraph"/>
        <w:numPr>
          <w:ilvl w:val="0"/>
          <w:numId w:val="1"/>
        </w:numPr>
        <w:rPr>
          <w:rFonts w:ascii="Arial" w:hAnsi="Arial" w:cs="Arial"/>
          <w:b/>
          <w:sz w:val="20"/>
          <w:szCs w:val="20"/>
        </w:rPr>
      </w:pPr>
      <w:r w:rsidRPr="00AF6C83">
        <w:rPr>
          <w:rFonts w:ascii="Arial" w:hAnsi="Arial" w:cs="Arial"/>
          <w:b/>
          <w:sz w:val="20"/>
          <w:szCs w:val="20"/>
        </w:rPr>
        <w:t xml:space="preserve">Red </w:t>
      </w:r>
      <w:r w:rsidR="0089734A">
        <w:rPr>
          <w:rFonts w:ascii="Arial" w:hAnsi="Arial" w:cs="Arial"/>
          <w:b/>
          <w:sz w:val="20"/>
          <w:szCs w:val="20"/>
        </w:rPr>
        <w:t xml:space="preserve">or green pen for </w:t>
      </w:r>
      <w:r w:rsidRPr="00AF6C83">
        <w:rPr>
          <w:rFonts w:ascii="Arial" w:hAnsi="Arial" w:cs="Arial"/>
          <w:b/>
          <w:sz w:val="20"/>
          <w:szCs w:val="20"/>
        </w:rPr>
        <w:t>grading</w:t>
      </w:r>
    </w:p>
    <w:p w:rsidR="002442AC" w:rsidRPr="00AF6C83" w:rsidRDefault="002442AC" w:rsidP="002442AC">
      <w:pPr>
        <w:pStyle w:val="ListParagraph"/>
        <w:numPr>
          <w:ilvl w:val="0"/>
          <w:numId w:val="1"/>
        </w:numPr>
        <w:rPr>
          <w:rFonts w:ascii="Arial" w:hAnsi="Arial" w:cs="Arial"/>
          <w:b/>
          <w:sz w:val="20"/>
          <w:szCs w:val="20"/>
        </w:rPr>
      </w:pPr>
      <w:r w:rsidRPr="00AF6C83">
        <w:rPr>
          <w:rFonts w:ascii="Arial" w:hAnsi="Arial" w:cs="Arial"/>
          <w:b/>
          <w:sz w:val="20"/>
          <w:szCs w:val="20"/>
        </w:rPr>
        <w:t>Book to read (either personal or from the library)</w:t>
      </w:r>
    </w:p>
    <w:p w:rsidR="002442AC" w:rsidRDefault="002442AC" w:rsidP="002442AC">
      <w:pPr>
        <w:pStyle w:val="ListParagraph"/>
        <w:rPr>
          <w:rFonts w:ascii="Arial" w:hAnsi="Arial" w:cs="Arial"/>
          <w:sz w:val="20"/>
          <w:szCs w:val="20"/>
        </w:rPr>
      </w:pPr>
    </w:p>
    <w:p w:rsidR="002442AC" w:rsidRDefault="002442AC" w:rsidP="002442AC">
      <w:pPr>
        <w:rPr>
          <w:rFonts w:ascii="Arial" w:hAnsi="Arial" w:cs="Arial"/>
          <w:sz w:val="20"/>
          <w:szCs w:val="20"/>
        </w:rPr>
      </w:pPr>
      <w:r>
        <w:rPr>
          <w:rFonts w:ascii="Arial" w:hAnsi="Arial" w:cs="Arial"/>
          <w:sz w:val="20"/>
          <w:szCs w:val="20"/>
        </w:rPr>
        <w:t>Leave the following items with your ELA teacher:</w:t>
      </w:r>
    </w:p>
    <w:p w:rsidR="002442AC" w:rsidRDefault="002442AC" w:rsidP="002442AC">
      <w:pPr>
        <w:pStyle w:val="ListParagraph"/>
        <w:numPr>
          <w:ilvl w:val="0"/>
          <w:numId w:val="2"/>
        </w:numPr>
        <w:rPr>
          <w:rFonts w:ascii="Arial" w:hAnsi="Arial" w:cs="Arial"/>
          <w:b/>
          <w:i/>
          <w:sz w:val="20"/>
          <w:szCs w:val="20"/>
        </w:rPr>
      </w:pPr>
      <w:r w:rsidRPr="00AF6C83">
        <w:rPr>
          <w:rFonts w:ascii="Arial" w:hAnsi="Arial" w:cs="Arial"/>
          <w:b/>
          <w:i/>
          <w:sz w:val="20"/>
          <w:szCs w:val="20"/>
        </w:rPr>
        <w:t>Index cards</w:t>
      </w:r>
    </w:p>
    <w:p w:rsidR="0089734A" w:rsidRPr="00AF6C83" w:rsidRDefault="0089734A" w:rsidP="002442AC">
      <w:pPr>
        <w:pStyle w:val="ListParagraph"/>
        <w:numPr>
          <w:ilvl w:val="0"/>
          <w:numId w:val="2"/>
        </w:numPr>
        <w:rPr>
          <w:rFonts w:ascii="Arial" w:hAnsi="Arial" w:cs="Arial"/>
          <w:b/>
          <w:i/>
          <w:sz w:val="20"/>
          <w:szCs w:val="20"/>
        </w:rPr>
      </w:pPr>
      <w:r>
        <w:rPr>
          <w:rFonts w:ascii="Arial" w:hAnsi="Arial" w:cs="Arial"/>
          <w:b/>
          <w:i/>
          <w:sz w:val="20"/>
          <w:szCs w:val="20"/>
        </w:rPr>
        <w:t>Scotch or clear tape</w:t>
      </w:r>
    </w:p>
    <w:p w:rsidR="002442AC" w:rsidRPr="00AF6C83" w:rsidRDefault="002442AC" w:rsidP="002442AC">
      <w:pPr>
        <w:pStyle w:val="ListParagraph"/>
        <w:numPr>
          <w:ilvl w:val="0"/>
          <w:numId w:val="2"/>
        </w:numPr>
        <w:rPr>
          <w:rFonts w:ascii="Arial" w:hAnsi="Arial" w:cs="Arial"/>
          <w:b/>
          <w:i/>
          <w:sz w:val="20"/>
          <w:szCs w:val="20"/>
        </w:rPr>
      </w:pPr>
      <w:r w:rsidRPr="00AF6C83">
        <w:rPr>
          <w:rFonts w:ascii="Arial" w:hAnsi="Arial" w:cs="Arial"/>
          <w:b/>
          <w:i/>
          <w:sz w:val="20"/>
          <w:szCs w:val="20"/>
        </w:rPr>
        <w:t>File folder</w:t>
      </w:r>
    </w:p>
    <w:p w:rsidR="002442AC" w:rsidRDefault="002442AC" w:rsidP="002442AC">
      <w:pPr>
        <w:rPr>
          <w:rFonts w:ascii="Arial" w:hAnsi="Arial" w:cs="Arial"/>
          <w:sz w:val="20"/>
          <w:szCs w:val="20"/>
        </w:rPr>
      </w:pPr>
      <w:r w:rsidRPr="0042025B">
        <w:rPr>
          <w:rFonts w:ascii="Arial" w:hAnsi="Arial" w:cs="Arial"/>
          <w:sz w:val="20"/>
          <w:szCs w:val="20"/>
        </w:rPr>
        <w:lastRenderedPageBreak/>
        <w:t xml:space="preserve">Students will read a variety of novels and are expected to purchase their own books.  It is </w:t>
      </w:r>
      <w:r w:rsidRPr="0042025B">
        <w:rPr>
          <w:rFonts w:ascii="Arial" w:hAnsi="Arial" w:cs="Arial"/>
          <w:b/>
          <w:sz w:val="20"/>
          <w:szCs w:val="20"/>
        </w:rPr>
        <w:t xml:space="preserve">recommended </w:t>
      </w:r>
      <w:r w:rsidRPr="0042025B">
        <w:rPr>
          <w:rFonts w:ascii="Arial" w:hAnsi="Arial" w:cs="Arial"/>
          <w:sz w:val="20"/>
          <w:szCs w:val="20"/>
        </w:rPr>
        <w:t xml:space="preserve">to purchase a dictionary and a thesaurus to keep at home for homework assistance. </w:t>
      </w:r>
    </w:p>
    <w:p w:rsidR="002442AC" w:rsidRDefault="002442AC" w:rsidP="002442AC">
      <w:pPr>
        <w:rPr>
          <w:rFonts w:ascii="Arial" w:hAnsi="Arial" w:cs="Arial"/>
          <w:sz w:val="20"/>
          <w:szCs w:val="20"/>
        </w:rPr>
      </w:pPr>
    </w:p>
    <w:p w:rsidR="00BB64B5" w:rsidRDefault="00BB64B5" w:rsidP="002442AC">
      <w:pPr>
        <w:rPr>
          <w:rFonts w:ascii="Arial" w:hAnsi="Arial" w:cs="Arial"/>
          <w:b/>
          <w:sz w:val="20"/>
          <w:szCs w:val="20"/>
          <w:u w:val="single"/>
        </w:rPr>
      </w:pPr>
    </w:p>
    <w:p w:rsidR="002442AC" w:rsidRPr="009C5943" w:rsidRDefault="002442AC" w:rsidP="002442AC">
      <w:pPr>
        <w:rPr>
          <w:rFonts w:ascii="Arial" w:hAnsi="Arial" w:cs="Arial"/>
          <w:b/>
          <w:sz w:val="20"/>
          <w:szCs w:val="20"/>
          <w:u w:val="single"/>
        </w:rPr>
      </w:pPr>
      <w:r w:rsidRPr="009C5943">
        <w:rPr>
          <w:rFonts w:ascii="Arial" w:hAnsi="Arial" w:cs="Arial"/>
          <w:b/>
          <w:sz w:val="20"/>
          <w:szCs w:val="20"/>
          <w:u w:val="single"/>
        </w:rPr>
        <w:t>Silent Reading</w:t>
      </w:r>
    </w:p>
    <w:p w:rsidR="002442AC" w:rsidRDefault="002442AC" w:rsidP="002442AC">
      <w:pPr>
        <w:rPr>
          <w:rFonts w:ascii="Arial" w:hAnsi="Arial" w:cs="Arial"/>
          <w:sz w:val="20"/>
          <w:szCs w:val="20"/>
        </w:rPr>
      </w:pPr>
      <w:r>
        <w:rPr>
          <w:rFonts w:ascii="Arial" w:hAnsi="Arial" w:cs="Arial"/>
          <w:sz w:val="20"/>
          <w:szCs w:val="20"/>
        </w:rPr>
        <w:t xml:space="preserve">Students are required to bring a library book (or books from home) to class </w:t>
      </w:r>
      <w:r w:rsidRPr="009530CC">
        <w:rPr>
          <w:rFonts w:ascii="Arial" w:hAnsi="Arial" w:cs="Arial"/>
          <w:b/>
          <w:sz w:val="20"/>
          <w:szCs w:val="20"/>
        </w:rPr>
        <w:t>every day</w:t>
      </w:r>
      <w:r>
        <w:rPr>
          <w:rFonts w:ascii="Arial" w:hAnsi="Arial" w:cs="Arial"/>
          <w:sz w:val="20"/>
          <w:szCs w:val="20"/>
        </w:rPr>
        <w:t xml:space="preserve">. Students will be required to complete entries for a Literature Portfolio outside of class for one fictional book each six weeks to indicate reading comprehension and analysis of approved books. Some projects will be technology-based. The project requirements will vary; students will be given detailed instructions at the beginning of each six weeks outlining the process and grading criteria. Project completion will be assessed at intervals throughout duration. </w:t>
      </w:r>
    </w:p>
    <w:p w:rsidR="002442AC" w:rsidRDefault="002442AC" w:rsidP="002442AC">
      <w:pPr>
        <w:rPr>
          <w:rFonts w:ascii="Arial" w:hAnsi="Arial" w:cs="Arial"/>
          <w:b/>
          <w:sz w:val="20"/>
          <w:szCs w:val="20"/>
          <w:u w:val="single"/>
        </w:rPr>
      </w:pPr>
    </w:p>
    <w:p w:rsidR="002442AC" w:rsidRPr="0042025B" w:rsidRDefault="002442AC" w:rsidP="002442AC">
      <w:pPr>
        <w:rPr>
          <w:rFonts w:ascii="Arial" w:hAnsi="Arial" w:cs="Arial"/>
          <w:b/>
          <w:sz w:val="20"/>
          <w:szCs w:val="20"/>
          <w:u w:val="single"/>
        </w:rPr>
      </w:pPr>
      <w:r w:rsidRPr="0042025B">
        <w:rPr>
          <w:rFonts w:ascii="Arial" w:hAnsi="Arial" w:cs="Arial"/>
          <w:b/>
          <w:sz w:val="20"/>
          <w:szCs w:val="20"/>
          <w:u w:val="single"/>
        </w:rPr>
        <w:t>Student Expectations</w:t>
      </w:r>
    </w:p>
    <w:p w:rsidR="002442AC" w:rsidRPr="0042025B" w:rsidRDefault="002442AC" w:rsidP="002442AC">
      <w:pPr>
        <w:rPr>
          <w:rFonts w:ascii="Arial" w:hAnsi="Arial" w:cs="Arial"/>
          <w:b/>
          <w:sz w:val="20"/>
          <w:szCs w:val="20"/>
        </w:rPr>
      </w:pPr>
      <w:r w:rsidRPr="0042025B">
        <w:rPr>
          <w:rFonts w:ascii="Arial" w:hAnsi="Arial" w:cs="Arial"/>
          <w:sz w:val="20"/>
          <w:szCs w:val="20"/>
        </w:rPr>
        <w:t xml:space="preserve">Students are expected to complete their own work. On a regular basis, teachers will provide students with feedback regarding performance on minor and major grade assignments and overall course average as determined by district grading policy. Students will be expected to use this information to keep their parents informed and make wise decisions to attend morning or afternoon tutorials offered by the teacher. Students must maintain an overall course average of 70 to remain enrolled in Pre AP Language Arts. Teachers will hold students accountable for keeping track of assignments, completing the assignments, and submitting the assignments on time. Late work is </w:t>
      </w:r>
      <w:r w:rsidRPr="0042025B">
        <w:rPr>
          <w:rFonts w:ascii="Arial" w:hAnsi="Arial" w:cs="Arial"/>
          <w:b/>
          <w:sz w:val="20"/>
          <w:szCs w:val="20"/>
        </w:rPr>
        <w:t xml:space="preserve">unacceptable. </w:t>
      </w:r>
    </w:p>
    <w:p w:rsidR="002442AC" w:rsidRPr="0042025B" w:rsidRDefault="002442AC" w:rsidP="002442AC">
      <w:pPr>
        <w:rPr>
          <w:rFonts w:ascii="Arial" w:hAnsi="Arial" w:cs="Arial"/>
          <w:sz w:val="20"/>
          <w:szCs w:val="20"/>
        </w:rPr>
      </w:pPr>
      <w:r w:rsidRPr="0042025B">
        <w:rPr>
          <w:rFonts w:ascii="Arial" w:hAnsi="Arial" w:cs="Arial"/>
          <w:sz w:val="20"/>
          <w:szCs w:val="20"/>
        </w:rPr>
        <w:t>Students will adhere to the Student Code of Conduct.</w:t>
      </w:r>
    </w:p>
    <w:p w:rsidR="002442AC" w:rsidRPr="0042025B" w:rsidRDefault="002442AC" w:rsidP="002442AC">
      <w:pPr>
        <w:rPr>
          <w:rFonts w:ascii="Arial" w:hAnsi="Arial" w:cs="Arial"/>
          <w:sz w:val="20"/>
          <w:szCs w:val="20"/>
        </w:rPr>
      </w:pPr>
    </w:p>
    <w:p w:rsidR="002442AC" w:rsidRPr="0042025B" w:rsidRDefault="002442AC" w:rsidP="002442AC">
      <w:pPr>
        <w:rPr>
          <w:rFonts w:ascii="Arial" w:hAnsi="Arial" w:cs="Arial"/>
          <w:b/>
          <w:sz w:val="20"/>
          <w:szCs w:val="20"/>
          <w:u w:val="single"/>
        </w:rPr>
      </w:pPr>
      <w:r w:rsidRPr="0042025B">
        <w:rPr>
          <w:rFonts w:ascii="Arial" w:hAnsi="Arial" w:cs="Arial"/>
          <w:b/>
          <w:sz w:val="20"/>
          <w:szCs w:val="20"/>
          <w:u w:val="single"/>
        </w:rPr>
        <w:t>Grading Procedures</w:t>
      </w:r>
    </w:p>
    <w:p w:rsidR="002442AC" w:rsidRDefault="002442AC" w:rsidP="002442AC">
      <w:pPr>
        <w:rPr>
          <w:rFonts w:ascii="Arial" w:hAnsi="Arial" w:cs="Arial"/>
          <w:sz w:val="20"/>
          <w:szCs w:val="20"/>
        </w:rPr>
      </w:pPr>
      <w:r w:rsidRPr="0042025B">
        <w:rPr>
          <w:rFonts w:ascii="Arial" w:hAnsi="Arial" w:cs="Arial"/>
          <w:sz w:val="20"/>
          <w:szCs w:val="20"/>
        </w:rPr>
        <w:t>Grading will be according to TMISD Grading Policy.</w:t>
      </w:r>
      <w:r w:rsidRPr="0042025B">
        <w:rPr>
          <w:rFonts w:ascii="Arial" w:hAnsi="Arial" w:cs="Arial"/>
          <w:sz w:val="20"/>
          <w:szCs w:val="20"/>
        </w:rPr>
        <w:tab/>
      </w:r>
    </w:p>
    <w:p w:rsidR="002442AC" w:rsidRDefault="002442AC" w:rsidP="002442AC">
      <w:pPr>
        <w:rPr>
          <w:rFonts w:ascii="Arial" w:hAnsi="Arial" w:cs="Arial"/>
          <w:sz w:val="20"/>
          <w:szCs w:val="20"/>
        </w:rPr>
      </w:pPr>
    </w:p>
    <w:p w:rsidR="002442AC" w:rsidRPr="009530CC" w:rsidRDefault="002442AC" w:rsidP="002442AC">
      <w:pPr>
        <w:rPr>
          <w:sz w:val="22"/>
          <w:szCs w:val="22"/>
        </w:rPr>
      </w:pPr>
      <w:r w:rsidRPr="009530CC">
        <w:rPr>
          <w:rFonts w:ascii="Arial" w:hAnsi="Arial" w:cs="Arial"/>
          <w:b/>
          <w:i/>
          <w:sz w:val="22"/>
          <w:szCs w:val="22"/>
        </w:rPr>
        <w:t>Note:</w:t>
      </w:r>
      <w:r w:rsidRPr="009530CC">
        <w:rPr>
          <w:rFonts w:ascii="Arial" w:hAnsi="Arial" w:cs="Arial"/>
          <w:b/>
          <w:sz w:val="22"/>
          <w:szCs w:val="22"/>
        </w:rPr>
        <w:t xml:space="preserve"> ANY assignment that has been given a due date of more than one week in advance will not be accepted late, even due to absences or illness. When this is the case, students must make arrangements to have the work turned in to the office/teacher or emailed (as an attachment) to the teacher by the end of the school day of the date it is due.</w:t>
      </w:r>
      <w:r w:rsidRPr="009530CC">
        <w:rPr>
          <w:sz w:val="22"/>
          <w:szCs w:val="22"/>
        </w:rPr>
        <w:tab/>
      </w:r>
      <w:r w:rsidRPr="009530CC">
        <w:rPr>
          <w:sz w:val="22"/>
          <w:szCs w:val="22"/>
        </w:rPr>
        <w:tab/>
      </w:r>
      <w:r w:rsidRPr="009530CC">
        <w:rPr>
          <w:sz w:val="22"/>
          <w:szCs w:val="22"/>
        </w:rPr>
        <w:tab/>
      </w:r>
    </w:p>
    <w:p w:rsidR="002442AC" w:rsidRDefault="002442AC" w:rsidP="002442AC"/>
    <w:p w:rsidR="002442AC" w:rsidRPr="00642A53" w:rsidRDefault="002442AC" w:rsidP="002442AC">
      <w:pPr>
        <w:rPr>
          <w:rFonts w:ascii="Arial" w:hAnsi="Arial" w:cs="Arial"/>
          <w:b/>
          <w:sz w:val="20"/>
          <w:szCs w:val="20"/>
          <w:u w:val="single"/>
        </w:rPr>
      </w:pPr>
      <w:r w:rsidRPr="00642A53">
        <w:rPr>
          <w:rFonts w:ascii="Arial" w:hAnsi="Arial" w:cs="Arial"/>
          <w:b/>
          <w:sz w:val="20"/>
          <w:szCs w:val="20"/>
          <w:u w:val="single"/>
        </w:rPr>
        <w:t>Monitoring grades</w:t>
      </w:r>
    </w:p>
    <w:p w:rsidR="002442AC" w:rsidRPr="00642A53" w:rsidRDefault="002442AC" w:rsidP="002442AC">
      <w:pPr>
        <w:rPr>
          <w:rFonts w:ascii="Arial" w:hAnsi="Arial" w:cs="Arial"/>
          <w:sz w:val="20"/>
          <w:szCs w:val="20"/>
        </w:rPr>
      </w:pPr>
      <w:r w:rsidRPr="00642A53">
        <w:rPr>
          <w:rFonts w:ascii="Arial" w:hAnsi="Arial" w:cs="Arial"/>
          <w:sz w:val="20"/>
          <w:szCs w:val="20"/>
        </w:rPr>
        <w:t xml:space="preserve">It is imperative that both parents and students check student grades on –line through our district’s website on a weekly basis. In order to foster independence in our students, if a question arises regarding a particular grade, </w:t>
      </w:r>
      <w:r w:rsidRPr="00642A53">
        <w:rPr>
          <w:rFonts w:ascii="Arial" w:hAnsi="Arial" w:cs="Arial"/>
          <w:sz w:val="20"/>
          <w:szCs w:val="20"/>
          <w:u w:val="single"/>
        </w:rPr>
        <w:t>communication between the parent and student should be the first step rather than bypassing the student and initially contacting the teacher</w:t>
      </w:r>
      <w:r w:rsidRPr="00642A53">
        <w:rPr>
          <w:rFonts w:ascii="Arial" w:hAnsi="Arial" w:cs="Arial"/>
          <w:sz w:val="20"/>
          <w:szCs w:val="20"/>
        </w:rPr>
        <w:t>.</w:t>
      </w:r>
    </w:p>
    <w:p w:rsidR="002442AC" w:rsidRDefault="002442AC" w:rsidP="002442AC"/>
    <w:p w:rsidR="002442AC" w:rsidRPr="00642A53" w:rsidRDefault="002442AC" w:rsidP="002442AC">
      <w:pPr>
        <w:rPr>
          <w:rFonts w:ascii="Arial" w:hAnsi="Arial" w:cs="Arial"/>
          <w:b/>
          <w:sz w:val="20"/>
          <w:szCs w:val="20"/>
          <w:u w:val="single"/>
        </w:rPr>
      </w:pPr>
      <w:r w:rsidRPr="00642A53">
        <w:rPr>
          <w:rFonts w:ascii="Arial" w:hAnsi="Arial" w:cs="Arial"/>
          <w:b/>
          <w:sz w:val="20"/>
          <w:szCs w:val="20"/>
          <w:u w:val="single"/>
        </w:rPr>
        <w:t>Absences/Make-up Work</w:t>
      </w:r>
    </w:p>
    <w:p w:rsidR="002442AC" w:rsidRPr="00642A53" w:rsidRDefault="002442AC" w:rsidP="002442AC">
      <w:pPr>
        <w:rPr>
          <w:rFonts w:ascii="Arial" w:hAnsi="Arial" w:cs="Arial"/>
          <w:sz w:val="20"/>
          <w:szCs w:val="20"/>
        </w:rPr>
      </w:pPr>
      <w:r w:rsidRPr="00642A53">
        <w:rPr>
          <w:rFonts w:ascii="Arial" w:hAnsi="Arial" w:cs="Arial"/>
          <w:sz w:val="20"/>
          <w:szCs w:val="20"/>
        </w:rPr>
        <w:t xml:space="preserve">When students are absent, it is their responsibility to ask for missing assignments. Work that was assigned, prior to the student’s absence is due upon return to school. </w:t>
      </w:r>
    </w:p>
    <w:p w:rsidR="002442AC" w:rsidRDefault="002442AC" w:rsidP="002442AC"/>
    <w:p w:rsidR="002442AC" w:rsidRDefault="002442AC" w:rsidP="002442AC"/>
    <w:p w:rsidR="002442AC" w:rsidRDefault="002442AC" w:rsidP="002442AC"/>
    <w:p w:rsidR="002442AC" w:rsidRDefault="002442AC" w:rsidP="002442AC"/>
    <w:p w:rsidR="002442AC" w:rsidRDefault="002442AC" w:rsidP="002442AC"/>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2442AC" w:rsidRDefault="002442AC" w:rsidP="002442AC">
      <w:pPr>
        <w:rPr>
          <w:sz w:val="16"/>
          <w:szCs w:val="16"/>
        </w:rPr>
      </w:pPr>
    </w:p>
    <w:p w:rsidR="005868EC" w:rsidRPr="0040136F" w:rsidRDefault="002442AC" w:rsidP="00922D8D">
      <w:pPr>
        <w:rPr>
          <w:sz w:val="56"/>
          <w:szCs w:val="56"/>
        </w:rPr>
      </w:pPr>
      <w:r w:rsidRPr="00D63FDF">
        <w:rPr>
          <w:sz w:val="16"/>
          <w:szCs w:val="16"/>
        </w:rPr>
        <w:t xml:space="preserve">Updated </w:t>
      </w:r>
      <w:r w:rsidR="003119BE">
        <w:rPr>
          <w:sz w:val="16"/>
          <w:szCs w:val="16"/>
        </w:rPr>
        <w:t>May</w:t>
      </w:r>
      <w:r>
        <w:rPr>
          <w:sz w:val="16"/>
          <w:szCs w:val="16"/>
        </w:rPr>
        <w:t>, 2014</w:t>
      </w:r>
    </w:p>
    <w:sectPr w:rsidR="005868EC" w:rsidRPr="0040136F" w:rsidSect="00FD0488">
      <w:footerReference w:type="even" r:id="rId8"/>
      <w:footerReference w:type="default" r:id="rId9"/>
      <w:headerReference w:type="first" r:id="rId10"/>
      <w:footerReference w:type="first" r:id="rId11"/>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9BE" w:rsidRDefault="003119BE" w:rsidP="003119BE">
      <w:r>
        <w:separator/>
      </w:r>
    </w:p>
  </w:endnote>
  <w:endnote w:type="continuationSeparator" w:id="0">
    <w:p w:rsidR="003119BE" w:rsidRDefault="003119BE" w:rsidP="00311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D0" w:rsidRPr="00A175D0" w:rsidRDefault="00A175D0" w:rsidP="00A175D0">
    <w:pPr>
      <w:pStyle w:val="Footer"/>
      <w:rPr>
        <w:rFonts w:ascii="Verdana" w:hAnsi="Verdana"/>
        <w:sz w:val="18"/>
        <w:szCs w:val="18"/>
      </w:rPr>
    </w:pPr>
    <w:r w:rsidRPr="00A175D0">
      <w:rPr>
        <w:rFonts w:ascii="Verdana" w:hAnsi="Verdana"/>
        <w:sz w:val="18"/>
        <w:szCs w:val="18"/>
      </w:rPr>
      <w:t>De</w:t>
    </w:r>
    <w:r>
      <w:rPr>
        <w:rFonts w:ascii="Verdana" w:hAnsi="Verdana"/>
        <w:sz w:val="18"/>
        <w:szCs w:val="18"/>
      </w:rPr>
      <w:t xml:space="preserve"> </w:t>
    </w:r>
    <w:r w:rsidRPr="00A175D0">
      <w:rPr>
        <w:rFonts w:ascii="Verdana" w:hAnsi="Verdana"/>
        <w:sz w:val="18"/>
        <w:szCs w:val="18"/>
      </w:rPr>
      <w:t xml:space="preserve">Pau </w:t>
    </w:r>
    <w:r>
      <w:rPr>
        <w:rFonts w:ascii="Verdana" w:hAnsi="Verdana"/>
        <w:sz w:val="18"/>
        <w:szCs w:val="18"/>
      </w:rPr>
      <w:t>8</w:t>
    </w:r>
    <w:r w:rsidRPr="00A175D0">
      <w:rPr>
        <w:rFonts w:ascii="Verdana" w:hAnsi="Verdana"/>
        <w:sz w:val="18"/>
        <w:szCs w:val="18"/>
        <w:vertAlign w:val="superscript"/>
      </w:rPr>
      <w:t>th</w:t>
    </w:r>
    <w:r>
      <w:rPr>
        <w:rFonts w:ascii="Verdana" w:hAnsi="Verdana"/>
        <w:sz w:val="18"/>
        <w:szCs w:val="18"/>
      </w:rPr>
      <w:t xml:space="preserve"> grade </w:t>
    </w:r>
    <w:r w:rsidRPr="00A175D0">
      <w:rPr>
        <w:rFonts w:ascii="Verdana" w:hAnsi="Verdana"/>
        <w:sz w:val="18"/>
        <w:szCs w:val="18"/>
      </w:rPr>
      <w:t xml:space="preserve">Pre-AP syllabus </w:t>
    </w:r>
    <w:r>
      <w:rPr>
        <w:rFonts w:ascii="Verdana" w:hAnsi="Verdana"/>
        <w:sz w:val="18"/>
        <w:szCs w:val="18"/>
      </w:rPr>
      <w:tab/>
    </w:r>
    <w:r>
      <w:rPr>
        <w:rFonts w:ascii="Verdana" w:hAnsi="Verdana"/>
        <w:sz w:val="18"/>
        <w:szCs w:val="18"/>
      </w:rPr>
      <w:tab/>
      <w:t>Page 2</w:t>
    </w:r>
  </w:p>
  <w:p w:rsidR="00A175D0" w:rsidRPr="00A175D0" w:rsidRDefault="00A175D0" w:rsidP="00A175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BE" w:rsidRPr="003119BE" w:rsidRDefault="003119BE" w:rsidP="003119BE">
    <w:pPr>
      <w:pStyle w:val="Footer"/>
      <w:jc w:val="center"/>
      <w:rPr>
        <w:rFonts w:ascii="Verdana" w:hAnsi="Verdana"/>
        <w:sz w:val="18"/>
        <w:szCs w:val="18"/>
      </w:rPr>
    </w:pPr>
    <w:r w:rsidRPr="003119BE">
      <w:rPr>
        <w:rFonts w:ascii="Verdana" w:hAnsi="Verdana"/>
        <w:sz w:val="18"/>
        <w:szCs w:val="18"/>
      </w:rPr>
      <w:t>8</w:t>
    </w:r>
    <w:r w:rsidRPr="003119BE">
      <w:rPr>
        <w:rFonts w:ascii="Verdana" w:hAnsi="Verdana"/>
        <w:sz w:val="18"/>
        <w:szCs w:val="18"/>
        <w:vertAlign w:val="superscript"/>
      </w:rPr>
      <w:t>th</w:t>
    </w:r>
    <w:r w:rsidRPr="003119BE">
      <w:rPr>
        <w:rFonts w:ascii="Verdana" w:hAnsi="Verdana"/>
        <w:sz w:val="18"/>
        <w:szCs w:val="18"/>
      </w:rPr>
      <w:t xml:space="preserve"> grade Pre-AP syllabus pg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D0" w:rsidRPr="00A175D0" w:rsidRDefault="00A175D0">
    <w:pPr>
      <w:pStyle w:val="Footer"/>
      <w:rPr>
        <w:rFonts w:ascii="Verdana" w:hAnsi="Verdana"/>
        <w:sz w:val="18"/>
        <w:szCs w:val="18"/>
      </w:rPr>
    </w:pPr>
    <w:r w:rsidRPr="00A175D0">
      <w:rPr>
        <w:rFonts w:ascii="Verdana" w:hAnsi="Verdana"/>
        <w:sz w:val="18"/>
        <w:szCs w:val="18"/>
      </w:rPr>
      <w:t>De</w:t>
    </w:r>
    <w:r>
      <w:rPr>
        <w:rFonts w:ascii="Verdana" w:hAnsi="Verdana"/>
        <w:sz w:val="18"/>
        <w:szCs w:val="18"/>
      </w:rPr>
      <w:t xml:space="preserve"> </w:t>
    </w:r>
    <w:r w:rsidRPr="00A175D0">
      <w:rPr>
        <w:rFonts w:ascii="Verdana" w:hAnsi="Verdana"/>
        <w:sz w:val="18"/>
        <w:szCs w:val="18"/>
      </w:rPr>
      <w:t xml:space="preserve">Pau </w:t>
    </w:r>
    <w:r>
      <w:rPr>
        <w:rFonts w:ascii="Verdana" w:hAnsi="Verdana"/>
        <w:sz w:val="18"/>
        <w:szCs w:val="18"/>
      </w:rPr>
      <w:t>8</w:t>
    </w:r>
    <w:r w:rsidRPr="00A175D0">
      <w:rPr>
        <w:rFonts w:ascii="Verdana" w:hAnsi="Verdana"/>
        <w:sz w:val="18"/>
        <w:szCs w:val="18"/>
        <w:vertAlign w:val="superscript"/>
      </w:rPr>
      <w:t>th</w:t>
    </w:r>
    <w:r>
      <w:rPr>
        <w:rFonts w:ascii="Verdana" w:hAnsi="Verdana"/>
        <w:sz w:val="18"/>
        <w:szCs w:val="18"/>
      </w:rPr>
      <w:t xml:space="preserve"> grade </w:t>
    </w:r>
    <w:r w:rsidRPr="00A175D0">
      <w:rPr>
        <w:rFonts w:ascii="Verdana" w:hAnsi="Verdana"/>
        <w:sz w:val="18"/>
        <w:szCs w:val="18"/>
      </w:rPr>
      <w:t xml:space="preserve">Pre-AP syllabus </w:t>
    </w:r>
    <w:r w:rsidRPr="00A175D0">
      <w:rPr>
        <w:rFonts w:ascii="Verdana" w:hAnsi="Verdana"/>
        <w:sz w:val="18"/>
        <w:szCs w:val="18"/>
      </w:rPr>
      <w:tab/>
    </w:r>
    <w:r w:rsidRPr="00A175D0">
      <w:rPr>
        <w:rFonts w:ascii="Verdana" w:hAnsi="Verdana"/>
        <w:sz w:val="18"/>
        <w:szCs w:val="18"/>
      </w:rPr>
      <w:tab/>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9BE" w:rsidRDefault="003119BE" w:rsidP="003119BE">
      <w:r>
        <w:separator/>
      </w:r>
    </w:p>
  </w:footnote>
  <w:footnote w:type="continuationSeparator" w:id="0">
    <w:p w:rsidR="003119BE" w:rsidRDefault="003119BE" w:rsidP="00311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D0" w:rsidRDefault="00A175D0" w:rsidP="00A175D0">
    <w:pPr>
      <w:jc w:val="center"/>
      <w:rPr>
        <w:rFonts w:ascii="Arial" w:hAnsi="Arial" w:cs="Arial"/>
        <w:sz w:val="22"/>
        <w:szCs w:val="22"/>
      </w:rPr>
    </w:pPr>
    <w:r>
      <w:rPr>
        <w:rFonts w:ascii="Arial" w:hAnsi="Arial" w:cs="Arial"/>
        <w:sz w:val="22"/>
        <w:szCs w:val="22"/>
      </w:rPr>
      <w:t>Eighth</w:t>
    </w:r>
    <w:r w:rsidRPr="0042025B">
      <w:rPr>
        <w:rFonts w:ascii="Arial" w:hAnsi="Arial" w:cs="Arial"/>
        <w:sz w:val="22"/>
        <w:szCs w:val="22"/>
      </w:rPr>
      <w:t xml:space="preserve"> Grade Pre Advance Placement Language Arts Syllabus- 201</w:t>
    </w:r>
    <w:r>
      <w:rPr>
        <w:rFonts w:ascii="Arial" w:hAnsi="Arial" w:cs="Arial"/>
        <w:sz w:val="22"/>
        <w:szCs w:val="22"/>
      </w:rPr>
      <w:t>4</w:t>
    </w:r>
    <w:r w:rsidRPr="0042025B">
      <w:rPr>
        <w:rFonts w:ascii="Arial" w:hAnsi="Arial" w:cs="Arial"/>
        <w:sz w:val="22"/>
        <w:szCs w:val="22"/>
      </w:rPr>
      <w:t>-201</w:t>
    </w:r>
    <w:r>
      <w:rPr>
        <w:rFonts w:ascii="Arial" w:hAnsi="Arial" w:cs="Arial"/>
        <w:sz w:val="22"/>
        <w:szCs w:val="22"/>
      </w:rPr>
      <w:t>5</w:t>
    </w:r>
  </w:p>
  <w:p w:rsidR="00A175D0" w:rsidRDefault="00A175D0" w:rsidP="00A175D0">
    <w:pPr>
      <w:rPr>
        <w:rFonts w:ascii="Arial" w:hAnsi="Arial" w:cs="Arial"/>
        <w:sz w:val="22"/>
        <w:szCs w:val="22"/>
      </w:rPr>
    </w:pPr>
  </w:p>
  <w:p w:rsidR="00A175D0" w:rsidRDefault="00A175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858"/>
    <w:multiLevelType w:val="hybridMultilevel"/>
    <w:tmpl w:val="239ED0D2"/>
    <w:lvl w:ilvl="0" w:tplc="69AEA4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26146"/>
    <w:multiLevelType w:val="hybridMultilevel"/>
    <w:tmpl w:val="FBB29FDC"/>
    <w:lvl w:ilvl="0" w:tplc="69AEA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40136F"/>
    <w:rsid w:val="001B7CA2"/>
    <w:rsid w:val="002442AC"/>
    <w:rsid w:val="0024499A"/>
    <w:rsid w:val="002E17C5"/>
    <w:rsid w:val="003119BE"/>
    <w:rsid w:val="0040136F"/>
    <w:rsid w:val="00441A16"/>
    <w:rsid w:val="005868EC"/>
    <w:rsid w:val="006B6CE7"/>
    <w:rsid w:val="007971F9"/>
    <w:rsid w:val="007B5400"/>
    <w:rsid w:val="0089734A"/>
    <w:rsid w:val="00922D8D"/>
    <w:rsid w:val="009B0CF8"/>
    <w:rsid w:val="00A175D0"/>
    <w:rsid w:val="00BB64B5"/>
    <w:rsid w:val="00C002C1"/>
    <w:rsid w:val="00C800C6"/>
    <w:rsid w:val="00CD0448"/>
    <w:rsid w:val="00D27C02"/>
    <w:rsid w:val="00D94BEB"/>
    <w:rsid w:val="00DB6C73"/>
    <w:rsid w:val="00E14776"/>
    <w:rsid w:val="00FD0488"/>
    <w:rsid w:val="00FE2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43E"/>
    <w:rPr>
      <w:rFonts w:ascii="Tahoma" w:hAnsi="Tahoma" w:cs="Tahoma"/>
      <w:sz w:val="16"/>
      <w:szCs w:val="16"/>
    </w:rPr>
  </w:style>
  <w:style w:type="character" w:customStyle="1" w:styleId="BalloonTextChar">
    <w:name w:val="Balloon Text Char"/>
    <w:basedOn w:val="DefaultParagraphFont"/>
    <w:link w:val="BalloonText"/>
    <w:uiPriority w:val="99"/>
    <w:semiHidden/>
    <w:rsid w:val="00FE243E"/>
    <w:rPr>
      <w:rFonts w:ascii="Tahoma" w:eastAsia="Times New Roman" w:hAnsi="Tahoma" w:cs="Tahoma"/>
      <w:sz w:val="16"/>
      <w:szCs w:val="16"/>
    </w:rPr>
  </w:style>
  <w:style w:type="character" w:styleId="Hyperlink">
    <w:name w:val="Hyperlink"/>
    <w:basedOn w:val="DefaultParagraphFont"/>
    <w:rsid w:val="00DB6C73"/>
    <w:rPr>
      <w:color w:val="0000FF"/>
      <w:u w:val="single"/>
    </w:rPr>
  </w:style>
  <w:style w:type="paragraph" w:styleId="ListParagraph">
    <w:name w:val="List Paragraph"/>
    <w:basedOn w:val="Normal"/>
    <w:uiPriority w:val="34"/>
    <w:qFormat/>
    <w:rsid w:val="002442AC"/>
    <w:pPr>
      <w:ind w:left="720"/>
      <w:contextualSpacing/>
    </w:pPr>
  </w:style>
  <w:style w:type="paragraph" w:styleId="Header">
    <w:name w:val="header"/>
    <w:basedOn w:val="Normal"/>
    <w:link w:val="HeaderChar"/>
    <w:uiPriority w:val="99"/>
    <w:semiHidden/>
    <w:unhideWhenUsed/>
    <w:rsid w:val="003119BE"/>
    <w:pPr>
      <w:tabs>
        <w:tab w:val="center" w:pos="4680"/>
        <w:tab w:val="right" w:pos="9360"/>
      </w:tabs>
    </w:pPr>
  </w:style>
  <w:style w:type="character" w:customStyle="1" w:styleId="HeaderChar">
    <w:name w:val="Header Char"/>
    <w:basedOn w:val="DefaultParagraphFont"/>
    <w:link w:val="Header"/>
    <w:uiPriority w:val="99"/>
    <w:semiHidden/>
    <w:rsid w:val="003119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19BE"/>
    <w:pPr>
      <w:tabs>
        <w:tab w:val="center" w:pos="4680"/>
        <w:tab w:val="right" w:pos="9360"/>
      </w:tabs>
    </w:pPr>
  </w:style>
  <w:style w:type="character" w:customStyle="1" w:styleId="FooterChar">
    <w:name w:val="Footer Char"/>
    <w:basedOn w:val="DefaultParagraphFont"/>
    <w:link w:val="Footer"/>
    <w:uiPriority w:val="99"/>
    <w:rsid w:val="003119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epau@tmis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jruiz</dc:creator>
  <cp:lastModifiedBy>Marlene De Pau</cp:lastModifiedBy>
  <cp:revision>3</cp:revision>
  <cp:lastPrinted>2014-05-16T15:24:00Z</cp:lastPrinted>
  <dcterms:created xsi:type="dcterms:W3CDTF">2014-05-16T22:19:00Z</dcterms:created>
  <dcterms:modified xsi:type="dcterms:W3CDTF">2014-05-16T22:21:00Z</dcterms:modified>
</cp:coreProperties>
</file>